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8995" w14:textId="284512E8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1E6209DC" w14:textId="4B9F27CB" w:rsidR="00DB737B" w:rsidRPr="009669F0" w:rsidRDefault="00DB737B" w:rsidP="00706823">
      <w:pPr>
        <w:shd w:val="clear" w:color="auto" w:fill="D9D9D9" w:themeFill="background1" w:themeFillShade="D9"/>
        <w:spacing w:after="240" w:line="240" w:lineRule="auto"/>
        <w:ind w:left="720" w:hanging="720"/>
        <w:jc w:val="center"/>
        <w:rPr>
          <w:rFonts w:ascii="Arial" w:eastAsia="Times New Roman" w:hAnsi="Arial" w:cs="Arial"/>
          <w:kern w:val="0"/>
          <w:sz w:val="40"/>
          <w:szCs w:val="40"/>
          <w:lang w:val="fr-CA"/>
          <w14:ligatures w14:val="none"/>
        </w:rPr>
      </w:pPr>
      <w:r w:rsidRPr="009669F0">
        <w:rPr>
          <w:rFonts w:ascii="Arial" w:eastAsia="Times New Roman" w:hAnsi="Arial" w:cs="Arial"/>
          <w:b/>
          <w:bCs/>
          <w:kern w:val="0"/>
          <w:sz w:val="40"/>
          <w:szCs w:val="40"/>
          <w:lang w:val="fr-CA"/>
          <w14:ligatures w14:val="none"/>
        </w:rPr>
        <w:t>GUIDE D’USAGE</w:t>
      </w:r>
      <w:r w:rsidRPr="009669F0">
        <w:rPr>
          <w:rFonts w:ascii="Arial" w:eastAsia="Times New Roman" w:hAnsi="Arial" w:cs="Arial"/>
          <w:kern w:val="0"/>
          <w:sz w:val="40"/>
          <w:szCs w:val="40"/>
          <w:lang w:val="fr-CA"/>
          <w14:ligatures w14:val="none"/>
        </w:rPr>
        <w:t> </w:t>
      </w:r>
    </w:p>
    <w:p w14:paraId="755ADD75" w14:textId="5235F5DE" w:rsidR="00FD6E15" w:rsidRPr="0043535F" w:rsidRDefault="00DB737B" w:rsidP="0043535F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AUTEUR</w:t>
      </w:r>
      <w:r w:rsidR="00706823" w:rsidRPr="00CD4C14">
        <w:rPr>
          <w:rFonts w:ascii="Arial" w:hAnsi="Arial" w:cs="Arial"/>
          <w:b/>
          <w:bCs/>
          <w:color w:val="212529"/>
          <w:lang w:val="fr-CA"/>
        </w:rPr>
        <w:t>·E·</w:t>
      </w: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S</w:t>
      </w:r>
      <w:r w:rsidR="00ED4489"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 </w:t>
      </w:r>
      <w:r w:rsidR="00FD6E15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(en ordre alphabétique)</w:t>
      </w:r>
      <w:r w:rsidR="0043535F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 </w:t>
      </w:r>
      <w:r w:rsidR="00ED4489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:</w:t>
      </w:r>
      <w:r w:rsidR="0043535F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 xml:space="preserve"> </w:t>
      </w:r>
      <w:r w:rsidR="00FD6E15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Alena Barysevich (Université de Guelph),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Lynne Bowker</w:t>
      </w:r>
      <w:r w:rsidR="00FD6E15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(Université</w:t>
      </w:r>
      <w:r w:rsidR="00F55717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 w:rsidR="00FD6E15" w:rsidRPr="00CD4C14">
        <w:rPr>
          <w:rFonts w:ascii="Arial" w:hAnsi="Arial" w:cs="Arial"/>
          <w:lang w:val="fr-CA"/>
        </w:rPr>
        <w:t>d’Ottawa)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, Melanie Misanchuk</w:t>
      </w:r>
      <w:r w:rsidR="00FD6E15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(Université</w:t>
      </w:r>
      <w:r w:rsidR="00FD6E15" w:rsidRPr="00CD4C14">
        <w:rPr>
          <w:rFonts w:ascii="Arial" w:hAnsi="Arial" w:cs="Arial"/>
          <w:lang w:val="fr-CA"/>
        </w:rPr>
        <w:t xml:space="preserve"> de Waterloo)</w:t>
      </w:r>
    </w:p>
    <w:p w14:paraId="393116FF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7371689D" w14:textId="7943C31A" w:rsidR="00ED4489" w:rsidRPr="00CD4C14" w:rsidRDefault="00DB737B" w:rsidP="00DB737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TITRE</w:t>
      </w:r>
      <w:r w:rsidR="0043535F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 </w:t>
      </w: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 xml:space="preserve">: </w:t>
      </w:r>
      <w:r w:rsidR="00ED4489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Comprendre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 w:rsidR="00F55717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les capacités et les limitations de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ChatGPT</w:t>
      </w:r>
    </w:p>
    <w:p w14:paraId="47810EE4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val="fr-CA"/>
          <w14:ligatures w14:val="none"/>
        </w:rPr>
      </w:pPr>
    </w:p>
    <w:p w14:paraId="257F6231" w14:textId="0394E963" w:rsidR="00FD6E15" w:rsidRPr="00CD4C14" w:rsidRDefault="00DB737B" w:rsidP="00DB737B">
      <w:pPr>
        <w:spacing w:after="0" w:line="240" w:lineRule="auto"/>
        <w:rPr>
          <w:rFonts w:ascii="Arial" w:eastAsia="Times New Roman" w:hAnsi="Arial" w:cs="Arial"/>
          <w:color w:val="000000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TYPE DE DOCUMENT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 : </w:t>
      </w:r>
      <w:r w:rsidR="00706823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Banque de questions</w:t>
      </w:r>
    </w:p>
    <w:p w14:paraId="6C2DBB33" w14:textId="2AB88F74" w:rsidR="00FD6E15" w:rsidRPr="00CD4C14" w:rsidRDefault="0043535F" w:rsidP="00FD6E1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Copie</w:t>
      </w:r>
      <w:r w:rsidR="00FD6E15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de </w:t>
      </w:r>
      <w:r w:rsidR="00FD6E15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professeur</w:t>
      </w:r>
      <w:r w:rsidRPr="00CD4C14">
        <w:rPr>
          <w:rFonts w:ascii="Arial" w:hAnsi="Arial" w:cs="Arial"/>
          <w:color w:val="212529"/>
          <w:lang w:val="fr-CA"/>
        </w:rPr>
        <w:t>·e</w:t>
      </w:r>
      <w:r w:rsidR="00FD6E15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[avec réponses]</w:t>
      </w:r>
    </w:p>
    <w:p w14:paraId="4A84D9CD" w14:textId="05A88F36" w:rsidR="00DB737B" w:rsidRPr="00CD4C14" w:rsidRDefault="0043535F" w:rsidP="00FD6E1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Copie</w:t>
      </w:r>
      <w:r w:rsidR="00FD6E15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d</w:t>
      </w:r>
      <w:r w:rsidRPr="0043535F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’</w:t>
      </w:r>
      <w:r w:rsidR="00FD6E15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étudiant</w:t>
      </w:r>
      <w:r w:rsidRPr="00CD4C14">
        <w:rPr>
          <w:rFonts w:ascii="Arial" w:hAnsi="Arial" w:cs="Arial"/>
          <w:color w:val="212529"/>
          <w:lang w:val="fr-CA"/>
        </w:rPr>
        <w:t>·e</w:t>
      </w:r>
      <w:r w:rsidR="00FD6E15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[sans réponses]</w:t>
      </w:r>
    </w:p>
    <w:p w14:paraId="1FF0EEB4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79021F91" w14:textId="7EC176ED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LICENCE</w:t>
      </w:r>
      <w:r w:rsidR="0043535F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 </w:t>
      </w: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 xml:space="preserve">: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CC-</w:t>
      </w:r>
      <w:r w:rsidR="0043535F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BY</w:t>
      </w:r>
    </w:p>
    <w:p w14:paraId="6181F602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51C7A023" w14:textId="4EAA8A8A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PUBLIC CIBLE</w:t>
      </w:r>
      <w:r w:rsidR="0043535F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 </w:t>
      </w: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 xml:space="preserve">: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Corps professoral et étudiant dans les institutions postsecondaires</w:t>
      </w:r>
    </w:p>
    <w:p w14:paraId="725750C1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1AC1E77D" w14:textId="7F91ABC4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OUTIL CIBLE</w:t>
      </w:r>
      <w:r w:rsidR="0043535F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 </w:t>
      </w: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 xml:space="preserve">: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ChatGPT </w:t>
      </w:r>
    </w:p>
    <w:p w14:paraId="1BDA6521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506AA00F" w14:textId="2D0BE839" w:rsidR="00F55717" w:rsidRPr="00CD4C14" w:rsidRDefault="00F55717" w:rsidP="00F557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Il s’agit d’une ressource gratuite, flexible et prête à être utilis</w:t>
      </w:r>
      <w:r w:rsid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ée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dans la salle de classe (format Word) et/ou dans un outil de sondage choisi (Brightspace, Qualtrics, Survey Monkey, Google Forms, etc.)</w:t>
      </w:r>
    </w:p>
    <w:p w14:paraId="3033DB23" w14:textId="77777777" w:rsidR="00F55717" w:rsidRPr="00CD4C14" w:rsidRDefault="00F55717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0540C2B5" w14:textId="12D34A2D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OBJECTIFS</w:t>
      </w:r>
      <w:r w:rsidR="00F55717" w:rsidRPr="00CD4C14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DE </w:t>
      </w:r>
      <w:r w:rsidR="009669F0" w:rsidRPr="00CD4C14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REL</w:t>
      </w:r>
      <w:r w:rsidR="009669F0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:</w:t>
      </w:r>
      <w:r w:rsidRPr="00CD4C14">
        <w:rPr>
          <w:rFonts w:ascii="Arial" w:eastAsia="Times New Roman" w:hAnsi="Arial" w:cs="Arial"/>
          <w:kern w:val="0"/>
          <w14:ligatures w14:val="none"/>
        </w:rPr>
        <w:br/>
      </w:r>
    </w:p>
    <w:p w14:paraId="748CBB53" w14:textId="3CD8A55A" w:rsidR="004B219E" w:rsidRPr="00CD4C14" w:rsidRDefault="00DB737B" w:rsidP="004B219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Identifier le niveau de connaissances d</w:t>
      </w:r>
      <w:r w:rsidR="00F55717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u public estudiantin du niveau postsecondaire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dans la matière de l’usage de ChatGPT </w:t>
      </w:r>
    </w:p>
    <w:p w14:paraId="1D70DE83" w14:textId="2DC1880A" w:rsidR="004B219E" w:rsidRPr="00CD4C14" w:rsidRDefault="00F55717" w:rsidP="004B219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Encourager la sensibilisation en matière d’usage de</w:t>
      </w:r>
      <w:r w:rsidR="004B219E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s chatbots basés sur les LLM (ChatGPT, par exemple)</w:t>
      </w:r>
    </w:p>
    <w:p w14:paraId="27B91420" w14:textId="5E4C54F2" w:rsidR="00DB737B" w:rsidRPr="00CD4C14" w:rsidRDefault="00DB737B" w:rsidP="00DB73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Promouvoir la conversation </w:t>
      </w:r>
      <w:r w:rsidR="00F55717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sur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l’usage de ChatGPT (p. ex. politique, éthique) dans les cours</w:t>
      </w:r>
      <w:r w:rsidR="00F55717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du postsecondaire</w:t>
      </w:r>
    </w:p>
    <w:p w14:paraId="4C45EC7E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315196F2" w14:textId="2E56C302" w:rsidR="00FD6E15" w:rsidRPr="00CD4C14" w:rsidRDefault="00ED4489" w:rsidP="00ED4489">
      <w:pPr>
        <w:spacing w:after="0" w:line="240" w:lineRule="auto"/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kern w:val="0"/>
          <w:shd w:val="clear" w:color="auto" w:fill="FFFFFF"/>
          <w:lang w:val="fr-CA"/>
          <w14:ligatures w14:val="none"/>
        </w:rPr>
        <w:t>AVERTISSEMENT </w:t>
      </w:r>
      <w:r w:rsidRPr="00CD4C14"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  <w:t xml:space="preserve">: </w:t>
      </w:r>
      <w:r w:rsidR="00FD6E15" w:rsidRPr="00CD4C14"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  <w:t>Cette REL sert de point de départ pour comprendre les capacités et les limitations de ChatGPT, mais sa durabilité peut être compromise vu</w:t>
      </w:r>
      <w:r w:rsidR="00FD6E15" w:rsidRPr="00CD4C14">
        <w:rPr>
          <w:rFonts w:ascii="Arial" w:eastAsia="Times New Roman" w:hAnsi="Arial" w:cs="Arial"/>
          <w:kern w:val="0"/>
          <w:lang w:val="fr-CA"/>
          <w14:ligatures w14:val="none"/>
        </w:rPr>
        <w:t xml:space="preserve"> le progrès accéléré des outils de l’IA</w:t>
      </w:r>
      <w:r w:rsidR="00FD6E15" w:rsidRPr="00CD4C14">
        <w:rPr>
          <w:rFonts w:ascii="Arial" w:eastAsia="Times New Roman" w:hAnsi="Arial" w:cs="Arial"/>
          <w:color w:val="FF0000"/>
          <w:kern w:val="0"/>
          <w:lang w:val="fr-CA"/>
          <w14:ligatures w14:val="none"/>
        </w:rPr>
        <w:t xml:space="preserve">. </w:t>
      </w:r>
    </w:p>
    <w:p w14:paraId="41E5E6D5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2BD54129" w14:textId="22C4984A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Pour une introduction à l</w:t>
      </w:r>
      <w:r w:rsidR="0043535F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’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intelligence artificielle générative, consultez </w:t>
      </w:r>
      <w:hyperlink r:id="rId10" w:history="1">
        <w:r w:rsidRPr="00CD4C14">
          <w:rPr>
            <w:rFonts w:ascii="Arial" w:eastAsia="Times New Roman" w:hAnsi="Arial" w:cs="Arial"/>
            <w:color w:val="1155CC"/>
            <w:kern w:val="0"/>
            <w:u w:val="single"/>
            <w:lang w:val="fr-CA"/>
            <w14:ligatures w14:val="none"/>
          </w:rPr>
          <w:t>ChatGPT</w:t>
        </w:r>
        <w:r w:rsidR="0043535F">
          <w:rPr>
            <w:rFonts w:ascii="Arial" w:eastAsia="Times New Roman" w:hAnsi="Arial" w:cs="Arial"/>
            <w:color w:val="1155CC"/>
            <w:kern w:val="0"/>
            <w:u w:val="single"/>
            <w:lang w:val="fr-CA"/>
            <w14:ligatures w14:val="none"/>
          </w:rPr>
          <w:t> </w:t>
        </w:r>
        <w:r w:rsidRPr="00CD4C14">
          <w:rPr>
            <w:rFonts w:ascii="Arial" w:eastAsia="Times New Roman" w:hAnsi="Arial" w:cs="Arial"/>
            <w:color w:val="1155CC"/>
            <w:kern w:val="0"/>
            <w:u w:val="single"/>
            <w:lang w:val="fr-CA"/>
            <w14:ligatures w14:val="none"/>
          </w:rPr>
          <w:t>: Guide de sensibilisation pour le corps professoral de l</w:t>
        </w:r>
        <w:r w:rsidR="0043535F">
          <w:rPr>
            <w:rFonts w:ascii="Arial" w:eastAsia="Times New Roman" w:hAnsi="Arial" w:cs="Arial"/>
            <w:color w:val="1155CC"/>
            <w:kern w:val="0"/>
            <w:u w:val="single"/>
            <w:lang w:val="fr-CA"/>
            <w14:ligatures w14:val="none"/>
          </w:rPr>
          <w:t>’</w:t>
        </w:r>
        <w:r w:rsidRPr="00CD4C14">
          <w:rPr>
            <w:rFonts w:ascii="Arial" w:eastAsia="Times New Roman" w:hAnsi="Arial" w:cs="Arial"/>
            <w:color w:val="1155CC"/>
            <w:kern w:val="0"/>
            <w:u w:val="single"/>
            <w:lang w:val="fr-CA"/>
            <w14:ligatures w14:val="none"/>
          </w:rPr>
          <w:t>université</w:t>
        </w:r>
      </w:hyperlink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.</w:t>
      </w:r>
    </w:p>
    <w:p w14:paraId="44DA833B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35E453BA" w14:textId="77777777" w:rsidR="00FD6E15" w:rsidRPr="00CD4C14" w:rsidRDefault="00FD6E15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0DE95251" w14:textId="34385A12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INTRODUCTION</w:t>
      </w:r>
      <w:r w:rsidR="0043535F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 </w:t>
      </w: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:</w:t>
      </w:r>
    </w:p>
    <w:p w14:paraId="4B07A5C6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795B836A" w14:textId="30E30762" w:rsidR="00D067CA" w:rsidRPr="00CD4C14" w:rsidRDefault="00DB737B" w:rsidP="00B02B2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À l</w:t>
      </w:r>
      <w:r w:rsidR="0043535F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’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heure actuelle, chaque institution </w:t>
      </w:r>
      <w:r w:rsidR="00A2533F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postsecondaire en Ontario (Canada) adopte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 w:rsidR="00A2533F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sa propre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politique concernant l’utilisation par </w:t>
      </w:r>
      <w:r w:rsidR="009669F0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les étudiants</w:t>
      </w:r>
      <w:r w:rsidR="00D067CA" w:rsidRPr="00CD4C14">
        <w:rPr>
          <w:rFonts w:ascii="Arial" w:hAnsi="Arial" w:cs="Arial"/>
          <w:color w:val="212529"/>
          <w:lang w:val="fr-CA"/>
        </w:rPr>
        <w:t>·e·s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d</w:t>
      </w:r>
      <w:r w:rsidR="00D067CA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u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matériel généré par l’IA (texte</w:t>
      </w:r>
      <w:r w:rsidR="00A2533F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, images, parole</w:t>
      </w:r>
      <w:r w:rsidR="00A2533F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, vidéo</w:t>
      </w:r>
      <w:r w:rsidR="00A2533F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, etc.)</w:t>
      </w:r>
      <w:r w:rsidR="00D067CA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.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Ces politiques peuvent être les mêmes pour l’institution</w:t>
      </w:r>
      <w:r w:rsidR="00A2533F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, dans son entièreté,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ou peuvent différer </w:t>
      </w:r>
      <w:r w:rsidR="00A2533F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selon les politiques des départements et/ou des professeur</w:t>
      </w:r>
      <w:r w:rsidR="00A2533F" w:rsidRPr="00CD4C14">
        <w:rPr>
          <w:rFonts w:ascii="Arial" w:hAnsi="Arial" w:cs="Arial"/>
          <w:color w:val="212529"/>
          <w:lang w:val="fr-CA"/>
        </w:rPr>
        <w:t>·e·s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. </w:t>
      </w:r>
    </w:p>
    <w:p w14:paraId="54D420A7" w14:textId="77777777" w:rsidR="00D067CA" w:rsidRPr="00CD4C14" w:rsidRDefault="00D067CA" w:rsidP="00B02B2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val="fr-CA"/>
          <w14:ligatures w14:val="none"/>
        </w:rPr>
      </w:pPr>
    </w:p>
    <w:p w14:paraId="7F6F672E" w14:textId="7D796B98" w:rsidR="00DB737B" w:rsidRPr="00CD4C14" w:rsidRDefault="00A2533F" w:rsidP="00D067CA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Quelle que soit l’opinion des professeur</w:t>
      </w:r>
      <w:r w:rsidRPr="00CD4C14">
        <w:rPr>
          <w:rFonts w:ascii="Arial" w:hAnsi="Arial" w:cs="Arial"/>
          <w:color w:val="212529"/>
          <w:lang w:val="fr-CA"/>
        </w:rPr>
        <w:t>·e·s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sur l’usage de l’IA générative, il se voit impératif de se renseigner sur les politiques institutionnelles. I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l est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aussi 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impératif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de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 w:rsidR="00D067CA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discuter des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outils de l’IA 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avec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des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étudiants et </w:t>
      </w:r>
      <w:r w:rsidR="00D067CA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d’expliquer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clairement </w:t>
      </w:r>
      <w:r w:rsidR="00D067CA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les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politiqu</w:t>
      </w:r>
      <w:r w:rsidR="00D067CA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es adhérées dans le cadre de chaque cours.</w:t>
      </w:r>
    </w:p>
    <w:p w14:paraId="6FD65023" w14:textId="77777777" w:rsidR="00DB737B" w:rsidRPr="00CD4C14" w:rsidRDefault="00DB737B" w:rsidP="00B02B2B">
      <w:pPr>
        <w:spacing w:after="0" w:line="240" w:lineRule="auto"/>
        <w:jc w:val="both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0BCD3572" w14:textId="3BF42A20" w:rsidR="00DB737B" w:rsidRPr="00CD4C14" w:rsidRDefault="00396914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 xml:space="preserve">Notre </w:t>
      </w:r>
      <w:r w:rsidR="00706823"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 xml:space="preserve">banque de questions </w:t>
      </w: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développé</w:t>
      </w:r>
      <w:r w:rsidR="00706823"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e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permet aux professeur</w:t>
      </w:r>
      <w:r w:rsidRPr="00CD4C14">
        <w:rPr>
          <w:rFonts w:ascii="Arial" w:hAnsi="Arial" w:cs="Arial"/>
          <w:color w:val="212529"/>
          <w:lang w:val="fr-CA"/>
        </w:rPr>
        <w:t>·e·s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de discuter avec leurs étudiant</w:t>
      </w:r>
      <w:r w:rsidRPr="00CD4C14">
        <w:rPr>
          <w:rFonts w:ascii="Arial" w:hAnsi="Arial" w:cs="Arial"/>
          <w:color w:val="212529"/>
          <w:lang w:val="fr-CA"/>
        </w:rPr>
        <w:t>·e·s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de l’IA générative dans les cours du postsecondaire. Les 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réponses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au</w:t>
      </w:r>
      <w:r w:rsid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x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question</w:t>
      </w:r>
      <w:r w:rsidR="00706823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pourraient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contribuer à la meilleure compr</w:t>
      </w:r>
      <w:r w:rsidRPr="00CD4C14">
        <w:rPr>
          <w:rFonts w:ascii="Arial" w:hAnsi="Arial" w:cs="Arial"/>
          <w:color w:val="212529"/>
          <w:lang w:val="fr-CA"/>
        </w:rPr>
        <w:t xml:space="preserve">éhension du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profil de la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classe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comme utilisateur</w:t>
      </w:r>
      <w:r w:rsidRPr="00CD4C14">
        <w:rPr>
          <w:rFonts w:ascii="Arial" w:hAnsi="Arial" w:cs="Arial"/>
          <w:color w:val="212529"/>
          <w:lang w:val="fr-CA"/>
        </w:rPr>
        <w:t>·e·s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des outils de l’IA (utilisateurs 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novices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, intermédiaires ou 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avancés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)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.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Ce</w:t>
      </w:r>
      <w:r w:rsidR="00706823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tte banque de questions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 w:rsidR="00EE510D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donne ainsi un aperçu des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tâches</w:t>
      </w:r>
      <w:r w:rsidR="00EE510D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que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 w:rsidR="00EE510D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les 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étudiants utilisent </w:t>
      </w:r>
      <w:r w:rsidR="004B219E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avec l’aide des outils de 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l</w:t>
      </w:r>
      <w:r w:rsidR="0043535F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’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AI </w:t>
      </w:r>
      <w:r w:rsidR="004B219E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(ChatGPT, par exemple) 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actuellement et comment ils espèrent pouvoir l</w:t>
      </w:r>
      <w:r w:rsidR="004B219E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es utiliser </w:t>
      </w:r>
      <w:r w:rsidR="00DB737B"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dans l’avenir.</w:t>
      </w:r>
    </w:p>
    <w:p w14:paraId="5A880B16" w14:textId="77777777" w:rsidR="00DB737B" w:rsidRPr="00CD4C14" w:rsidRDefault="00DB737B" w:rsidP="00DB737B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6B69D8EE" w14:textId="77777777" w:rsidR="004B219E" w:rsidRPr="00CD4C14" w:rsidRDefault="004B219E" w:rsidP="00DB737B">
      <w:pPr>
        <w:spacing w:after="0" w:line="240" w:lineRule="auto"/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</w:pPr>
    </w:p>
    <w:p w14:paraId="1A1DEE41" w14:textId="70E4469E" w:rsidR="004B219E" w:rsidRPr="00CD4C14" w:rsidRDefault="004B219E" w:rsidP="004B219E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STRUCTURE D</w:t>
      </w:r>
      <w:r w:rsidR="00706823"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 xml:space="preserve">E LA BANQUE DE </w:t>
      </w: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QUESTION</w:t>
      </w:r>
      <w:r w:rsidR="00706823"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S</w:t>
      </w:r>
      <w:r w:rsidR="0043535F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 </w:t>
      </w: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:</w:t>
      </w:r>
    </w:p>
    <w:p w14:paraId="0949E598" w14:textId="77777777" w:rsidR="004B219E" w:rsidRPr="00CD4C14" w:rsidRDefault="004B219E" w:rsidP="004B219E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p w14:paraId="7C312B58" w14:textId="31F4AB60" w:rsidR="004B219E" w:rsidRPr="00CD4C14" w:rsidRDefault="004B219E" w:rsidP="00851C0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SECTION #1</w:t>
      </w:r>
      <w:r w:rsidR="0043535F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 </w:t>
      </w:r>
      <w:r w:rsidRPr="00CD4C14">
        <w:rPr>
          <w:rFonts w:ascii="Arial" w:eastAsia="Times New Roman" w:hAnsi="Arial" w:cs="Arial"/>
          <w:b/>
          <w:bCs/>
          <w:color w:val="000000"/>
          <w:kern w:val="0"/>
          <w:lang w:val="fr-CA"/>
          <w14:ligatures w14:val="none"/>
        </w:rPr>
        <w:t>: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 xml:space="preserve"> </w:t>
      </w:r>
      <w:r w:rsidRPr="00CD4C14">
        <w:rPr>
          <w:rFonts w:ascii="Arial" w:eastAsia="Times New Roman" w:hAnsi="Arial" w:cs="Arial"/>
          <w:color w:val="000000"/>
          <w:kern w:val="0"/>
          <w:shd w:val="clear" w:color="auto" w:fill="FFFFFF"/>
          <w:lang w:val="fr-CA"/>
          <w14:ligatures w14:val="none"/>
        </w:rPr>
        <w:t xml:space="preserve">questions VRAI-FAUX sur les fonctionnalités et les limitations de ChatGPT. </w:t>
      </w:r>
    </w:p>
    <w:p w14:paraId="32C5196D" w14:textId="6AF80B31" w:rsidR="00851C05" w:rsidRPr="00CD4C14" w:rsidRDefault="004B219E" w:rsidP="00851C05">
      <w:pPr>
        <w:spacing w:after="0" w:line="240" w:lineRule="auto"/>
        <w:ind w:left="360" w:firstLine="360"/>
        <w:textAlignment w:val="baseline"/>
        <w:rPr>
          <w:rFonts w:ascii="Arial" w:hAnsi="Arial" w:cs="Arial"/>
          <w:lang w:val="fr-CA"/>
        </w:rPr>
      </w:pPr>
      <w:r w:rsidRPr="00CD4C14">
        <w:rPr>
          <w:rFonts w:ascii="Arial" w:eastAsia="Times New Roman" w:hAnsi="Arial" w:cs="Arial"/>
          <w:color w:val="000000"/>
          <w:kern w:val="0"/>
          <w:shd w:val="clear" w:color="auto" w:fill="FFFFFF"/>
          <w:lang w:val="fr-CA"/>
          <w14:ligatures w14:val="none"/>
        </w:rPr>
        <w:t xml:space="preserve">Objectif : </w:t>
      </w:r>
      <w:r w:rsidR="00851C05" w:rsidRPr="00CD4C14">
        <w:rPr>
          <w:rFonts w:ascii="Arial" w:eastAsia="Times New Roman" w:hAnsi="Arial" w:cs="Arial"/>
          <w:color w:val="000000"/>
          <w:kern w:val="0"/>
          <w:shd w:val="clear" w:color="auto" w:fill="FFFFFF"/>
          <w:lang w:val="fr-CA"/>
          <w14:ligatures w14:val="none"/>
        </w:rPr>
        <w:t>É</w:t>
      </w:r>
      <w:r w:rsidRPr="00CD4C14">
        <w:rPr>
          <w:rFonts w:ascii="Arial" w:eastAsia="Times New Roman" w:hAnsi="Arial" w:cs="Arial"/>
          <w:color w:val="000000"/>
          <w:kern w:val="0"/>
          <w:shd w:val="clear" w:color="auto" w:fill="FFFFFF"/>
          <w:lang w:val="fr-CA"/>
          <w14:ligatures w14:val="none"/>
        </w:rPr>
        <w:t xml:space="preserve">valuer le niveau de </w:t>
      </w:r>
      <w:r w:rsidRPr="00CD4C14">
        <w:rPr>
          <w:rFonts w:ascii="Arial" w:hAnsi="Arial" w:cs="Arial"/>
          <w:lang w:val="fr-CA"/>
        </w:rPr>
        <w:t xml:space="preserve">familiarité des </w:t>
      </w:r>
      <w:r w:rsidRPr="00CD4C14">
        <w:rPr>
          <w:rFonts w:ascii="Arial" w:eastAsia="Times New Roman" w:hAnsi="Arial" w:cs="Arial"/>
          <w:color w:val="000000"/>
          <w:kern w:val="0"/>
          <w:lang w:val="fr-CA"/>
          <w14:ligatures w14:val="none"/>
        </w:rPr>
        <w:t>étudiant</w:t>
      </w:r>
      <w:r w:rsidRPr="00CD4C14">
        <w:rPr>
          <w:rFonts w:ascii="Arial" w:hAnsi="Arial" w:cs="Arial"/>
          <w:color w:val="212529"/>
          <w:lang w:val="fr-CA"/>
        </w:rPr>
        <w:t>·e·s</w:t>
      </w:r>
      <w:r w:rsidRPr="00CD4C14">
        <w:rPr>
          <w:rFonts w:ascii="Arial" w:hAnsi="Arial" w:cs="Arial"/>
          <w:lang w:val="fr-CA"/>
        </w:rPr>
        <w:t xml:space="preserve"> avec ChatGPT. </w:t>
      </w:r>
    </w:p>
    <w:p w14:paraId="4D9A3461" w14:textId="77777777" w:rsidR="00851C05" w:rsidRPr="00CD4C14" w:rsidRDefault="00851C05" w:rsidP="00851C05">
      <w:pPr>
        <w:spacing w:after="0" w:line="240" w:lineRule="auto"/>
        <w:textAlignment w:val="baseline"/>
        <w:rPr>
          <w:rFonts w:ascii="Arial" w:hAnsi="Arial" w:cs="Arial"/>
          <w:lang w:val="fr-CA"/>
        </w:rPr>
      </w:pPr>
    </w:p>
    <w:p w14:paraId="3D6EDD38" w14:textId="11F653AC" w:rsidR="009866B6" w:rsidRPr="00CD4C14" w:rsidRDefault="004B219E" w:rsidP="00D30E1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  <w:lang w:val="fr-CA"/>
        </w:rPr>
      </w:pPr>
      <w:r w:rsidRPr="00CD4C14">
        <w:rPr>
          <w:rFonts w:ascii="Arial" w:hAnsi="Arial" w:cs="Arial"/>
          <w:b/>
          <w:bCs/>
          <w:color w:val="000000"/>
          <w:sz w:val="22"/>
          <w:szCs w:val="22"/>
          <w:lang w:val="fr-CA"/>
          <w14:ligatures w14:val="none"/>
        </w:rPr>
        <w:t>SECTION #2</w:t>
      </w:r>
      <w:r w:rsidR="0043535F">
        <w:rPr>
          <w:rFonts w:ascii="Arial" w:hAnsi="Arial" w:cs="Arial"/>
          <w:b/>
          <w:bCs/>
          <w:color w:val="000000"/>
          <w:sz w:val="22"/>
          <w:szCs w:val="22"/>
          <w:lang w:val="fr-CA"/>
          <w14:ligatures w14:val="none"/>
        </w:rPr>
        <w:t> </w:t>
      </w:r>
      <w:r w:rsidRPr="00CD4C14">
        <w:rPr>
          <w:rFonts w:ascii="Arial" w:hAnsi="Arial" w:cs="Arial"/>
          <w:b/>
          <w:bCs/>
          <w:color w:val="000000"/>
          <w:sz w:val="22"/>
          <w:szCs w:val="22"/>
          <w:lang w:val="fr-CA"/>
          <w14:ligatures w14:val="none"/>
        </w:rPr>
        <w:t>:</w:t>
      </w:r>
      <w:r w:rsidRPr="00CD4C1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  <w:lang w:val="fr-CA"/>
          <w14:ligatures w14:val="none"/>
        </w:rPr>
        <w:t xml:space="preserve"> </w:t>
      </w:r>
      <w:r w:rsidR="009866B6" w:rsidRPr="00CD4C14">
        <w:rPr>
          <w:rFonts w:ascii="Arial" w:hAnsi="Arial" w:cs="Arial"/>
          <w:color w:val="202124"/>
          <w:sz w:val="22"/>
          <w:szCs w:val="22"/>
          <w:shd w:val="clear" w:color="auto" w:fill="FFFFFF"/>
          <w:lang w:val="fr-CA"/>
          <w14:ligatures w14:val="none"/>
        </w:rPr>
        <w:t>q</w:t>
      </w:r>
      <w:r w:rsidRPr="00CD4C14">
        <w:rPr>
          <w:rFonts w:ascii="Arial" w:hAnsi="Arial" w:cs="Arial"/>
          <w:color w:val="202124"/>
          <w:sz w:val="22"/>
          <w:szCs w:val="22"/>
          <w:shd w:val="clear" w:color="auto" w:fill="FFFFFF"/>
          <w:lang w:val="fr-CA"/>
          <w14:ligatures w14:val="none"/>
        </w:rPr>
        <w:t>uestions (</w:t>
      </w:r>
      <w:r w:rsidRPr="00CD4C1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  <w:lang w:val="fr-CA"/>
          <w14:ligatures w14:val="none"/>
        </w:rPr>
        <w:t>avec r</w:t>
      </w:r>
      <w:r w:rsidRPr="00CD4C14">
        <w:rPr>
          <w:rFonts w:ascii="Arial" w:hAnsi="Arial" w:cs="Arial"/>
          <w:b/>
          <w:bCs/>
          <w:color w:val="000000"/>
          <w:sz w:val="22"/>
          <w:szCs w:val="22"/>
          <w:lang w:val="fr-CA"/>
          <w14:ligatures w14:val="none"/>
        </w:rPr>
        <w:t>étroaction détaillée</w:t>
      </w:r>
      <w:r w:rsidRPr="00CD4C14">
        <w:rPr>
          <w:rFonts w:ascii="Arial" w:hAnsi="Arial" w:cs="Arial"/>
          <w:color w:val="000000"/>
          <w:sz w:val="22"/>
          <w:szCs w:val="22"/>
          <w:lang w:val="fr-CA"/>
          <w14:ligatures w14:val="none"/>
        </w:rPr>
        <w:t xml:space="preserve">) </w:t>
      </w:r>
      <w:r w:rsidR="00851C05" w:rsidRPr="00CD4C14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  <w14:ligatures w14:val="none"/>
        </w:rPr>
        <w:t>sur</w:t>
      </w:r>
      <w:r w:rsidR="009866B6" w:rsidRPr="00CD4C14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  <w14:ligatures w14:val="none"/>
        </w:rPr>
        <w:t xml:space="preserve"> les </w:t>
      </w:r>
      <w:r w:rsidR="009866B6" w:rsidRPr="00CD4C14">
        <w:rPr>
          <w:rFonts w:ascii="Arial" w:hAnsi="Arial" w:cs="Arial"/>
          <w:color w:val="000000"/>
          <w:sz w:val="22"/>
          <w:szCs w:val="22"/>
          <w:lang w:val="fr-CA"/>
        </w:rPr>
        <w:t>informations générales par rapport à ChatGPT, sur les côtés forts et les limitations de ChatGPT et sur ChatGPT et droits d’auteurs.</w:t>
      </w:r>
    </w:p>
    <w:p w14:paraId="4BE490A1" w14:textId="7ECF74A4" w:rsidR="004B219E" w:rsidRPr="00CD4C14" w:rsidRDefault="004B219E" w:rsidP="009866B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12529"/>
          <w:sz w:val="22"/>
          <w:szCs w:val="22"/>
          <w:lang w:val="fr-CA"/>
        </w:rPr>
      </w:pPr>
      <w:r w:rsidRPr="00CD4C14">
        <w:rPr>
          <w:rFonts w:ascii="Arial" w:hAnsi="Arial" w:cs="Arial"/>
          <w:color w:val="000000"/>
          <w:sz w:val="22"/>
          <w:szCs w:val="22"/>
          <w:lang w:val="fr-CA"/>
          <w14:ligatures w14:val="none"/>
        </w:rPr>
        <w:t xml:space="preserve">Objectif : Approfondir la compréhension des fonctionnalités et des limitations de Chat GPT parmi </w:t>
      </w:r>
      <w:r w:rsidR="0043535F" w:rsidRPr="00CD4C14">
        <w:rPr>
          <w:rFonts w:ascii="Arial" w:hAnsi="Arial" w:cs="Arial"/>
          <w:color w:val="000000"/>
          <w:sz w:val="22"/>
          <w:szCs w:val="22"/>
          <w:lang w:val="fr-CA"/>
          <w14:ligatures w14:val="none"/>
        </w:rPr>
        <w:t>les étudiants</w:t>
      </w:r>
      <w:r w:rsidRPr="00CD4C14">
        <w:rPr>
          <w:rFonts w:ascii="Arial" w:hAnsi="Arial" w:cs="Arial"/>
          <w:color w:val="212529"/>
          <w:sz w:val="22"/>
          <w:szCs w:val="22"/>
          <w:lang w:val="fr-CA"/>
        </w:rPr>
        <w:t xml:space="preserve">·e·s du postsecondaire. </w:t>
      </w:r>
    </w:p>
    <w:p w14:paraId="1F6B435A" w14:textId="77777777" w:rsidR="00706823" w:rsidRPr="00CD4C14" w:rsidRDefault="00706823" w:rsidP="00706823">
      <w:pPr>
        <w:pStyle w:val="ListParagraph"/>
        <w:spacing w:after="0" w:line="240" w:lineRule="auto"/>
        <w:textAlignment w:val="baseline"/>
        <w:rPr>
          <w:rFonts w:ascii="Arial" w:hAnsi="Arial" w:cs="Arial"/>
          <w:color w:val="212529"/>
          <w:lang w:val="fr-CA"/>
        </w:rPr>
      </w:pPr>
    </w:p>
    <w:p w14:paraId="0D9EF101" w14:textId="77777777" w:rsidR="009866B6" w:rsidRPr="009669F0" w:rsidRDefault="009866B6" w:rsidP="00706823">
      <w:pPr>
        <w:pStyle w:val="ListParagraph"/>
        <w:spacing w:after="0" w:line="240" w:lineRule="auto"/>
        <w:textAlignment w:val="baseline"/>
        <w:rPr>
          <w:rFonts w:ascii="Arial" w:hAnsi="Arial" w:cs="Arial"/>
          <w:color w:val="212529"/>
          <w:sz w:val="28"/>
          <w:szCs w:val="28"/>
          <w:lang w:val="fr-CA"/>
        </w:rPr>
      </w:pPr>
    </w:p>
    <w:p w14:paraId="303A2B16" w14:textId="75A1542E" w:rsidR="00706823" w:rsidRPr="009669F0" w:rsidRDefault="00706823" w:rsidP="00706823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fr-CA"/>
          <w14:ligatures w14:val="none"/>
        </w:rPr>
      </w:pPr>
      <w:r w:rsidRPr="009669F0">
        <w:rPr>
          <w:rFonts w:ascii="Arial" w:hAnsi="Arial" w:cs="Arial"/>
          <w:b/>
          <w:bCs/>
          <w:color w:val="212529"/>
          <w:sz w:val="28"/>
          <w:szCs w:val="28"/>
          <w:lang w:val="fr-CA"/>
        </w:rPr>
        <w:t>(</w:t>
      </w:r>
      <w:r w:rsidR="00CD4C14" w:rsidRPr="009669F0">
        <w:rPr>
          <w:rFonts w:ascii="Arial" w:hAnsi="Arial" w:cs="Arial"/>
          <w:b/>
          <w:bCs/>
          <w:color w:val="212529"/>
          <w:sz w:val="28"/>
          <w:szCs w:val="28"/>
          <w:lang w:val="fr-CA"/>
        </w:rPr>
        <w:t>B</w:t>
      </w:r>
      <w:r w:rsidRPr="009669F0">
        <w:rPr>
          <w:rFonts w:ascii="Arial" w:hAnsi="Arial" w:cs="Arial"/>
          <w:b/>
          <w:bCs/>
          <w:color w:val="212529"/>
          <w:sz w:val="28"/>
          <w:szCs w:val="28"/>
          <w:lang w:val="fr-CA"/>
        </w:rPr>
        <w:t>anque de questions est ci-dessous)</w:t>
      </w:r>
    </w:p>
    <w:p w14:paraId="6BAAFFA3" w14:textId="77777777" w:rsidR="004B219E" w:rsidRPr="00CD4C14" w:rsidRDefault="004B219E" w:rsidP="00DB737B">
      <w:pPr>
        <w:spacing w:after="0" w:line="240" w:lineRule="auto"/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</w:pPr>
    </w:p>
    <w:p w14:paraId="0F266EF2" w14:textId="7B263443" w:rsidR="00706823" w:rsidRPr="00CD4C14" w:rsidRDefault="00706823">
      <w:pPr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</w:pPr>
      <w:r w:rsidRPr="00CD4C14"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  <w:br w:type="page"/>
      </w:r>
    </w:p>
    <w:p w14:paraId="533B6E39" w14:textId="77777777" w:rsidR="009669F0" w:rsidRPr="003F1828" w:rsidRDefault="009669F0" w:rsidP="009669F0">
      <w:pPr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:shd w:val="clear" w:color="auto" w:fill="FFFFFF"/>
          <w:lang w:val="fr-CA"/>
          <w14:ligatures w14:val="none"/>
        </w:rPr>
      </w:pPr>
      <w:r w:rsidRPr="003F1828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:shd w:val="clear" w:color="auto" w:fill="FFFFFF"/>
          <w:lang w:val="fr-CA"/>
          <w14:ligatures w14:val="none"/>
        </w:rPr>
        <w:lastRenderedPageBreak/>
        <w:t xml:space="preserve">BANQUE DE QUESTIONS*- </w:t>
      </w:r>
      <w:r w:rsidRPr="003F1828">
        <w:rPr>
          <w:rFonts w:ascii="Arial" w:eastAsia="Times New Roman" w:hAnsi="Arial" w:cs="Arial"/>
          <w:b/>
          <w:bCs/>
          <w:color w:val="FF0000"/>
          <w:kern w:val="0"/>
          <w:sz w:val="36"/>
          <w:szCs w:val="36"/>
          <w:u w:val="single"/>
          <w:shd w:val="clear" w:color="auto" w:fill="FFFFFF"/>
          <w:lang w:val="fr-CA"/>
          <w14:ligatures w14:val="none"/>
        </w:rPr>
        <w:t>COPIE D’ÉTUDIANT</w:t>
      </w:r>
      <w:r w:rsidRPr="003F1828">
        <w:rPr>
          <w:rFonts w:ascii="Arial" w:hAnsi="Arial" w:cs="Arial"/>
          <w:b/>
          <w:bCs/>
          <w:color w:val="FF0000"/>
          <w:sz w:val="36"/>
          <w:szCs w:val="36"/>
          <w:u w:val="single"/>
          <w:lang w:val="fr-CA"/>
        </w:rPr>
        <w:t>·E</w:t>
      </w:r>
    </w:p>
    <w:p w14:paraId="2A0074C6" w14:textId="77777777" w:rsidR="009669F0" w:rsidRPr="00CD4C14" w:rsidRDefault="009669F0" w:rsidP="009669F0">
      <w:pPr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hd w:val="clear" w:color="auto" w:fill="FFFFFF"/>
          <w:lang w:val="fr-CA"/>
          <w14:ligatures w14:val="none"/>
        </w:rPr>
      </w:pPr>
    </w:p>
    <w:p w14:paraId="6E8C9144" w14:textId="77777777" w:rsidR="009669F0" w:rsidRPr="00CD4C14" w:rsidRDefault="009669F0" w:rsidP="009669F0">
      <w:pPr>
        <w:spacing w:after="0" w:line="240" w:lineRule="auto"/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</w:pPr>
      <w:r w:rsidRPr="00CD4C14">
        <w:rPr>
          <w:rFonts w:ascii="Arial" w:eastAsia="Times New Roman" w:hAnsi="Arial" w:cs="Arial"/>
          <w:b/>
          <w:bCs/>
          <w:color w:val="202124"/>
          <w:kern w:val="0"/>
          <w:shd w:val="clear" w:color="auto" w:fill="FFFFFF"/>
          <w:lang w:val="fr-CA"/>
          <w14:ligatures w14:val="none"/>
        </w:rPr>
        <w:t>*</w:t>
      </w:r>
      <w:r w:rsidRPr="00CD4C14">
        <w:rPr>
          <w:rFonts w:ascii="Arial" w:eastAsia="Times New Roman" w:hAnsi="Arial" w:cs="Arial"/>
          <w:b/>
          <w:bCs/>
          <w:kern w:val="0"/>
          <w:shd w:val="clear" w:color="auto" w:fill="FFFFFF"/>
          <w:lang w:val="fr-CA"/>
          <w14:ligatures w14:val="none"/>
        </w:rPr>
        <w:t xml:space="preserve"> AVERTISSEMENT</w:t>
      </w:r>
      <w:r w:rsidRPr="00CD4C14"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  <w:t> : Veuillez noter que les réponses reflètent l’état de lieux du 20</w:t>
      </w:r>
      <w:r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  <w:t> </w:t>
      </w:r>
      <w:r w:rsidRPr="00CD4C14"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  <w:t>octobre 2023. Vu le progrès accéléré d</w:t>
      </w:r>
      <w:r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  <w:t>’</w:t>
      </w:r>
      <w:r w:rsidRPr="00CD4C14">
        <w:rPr>
          <w:rFonts w:ascii="Arial" w:eastAsia="Times New Roman" w:hAnsi="Arial" w:cs="Arial"/>
          <w:kern w:val="0"/>
          <w:shd w:val="clear" w:color="auto" w:fill="FFFFFF"/>
          <w:lang w:val="fr-CA"/>
          <w14:ligatures w14:val="none"/>
        </w:rPr>
        <w:t xml:space="preserve">outils de l’IA, les réponses peuvent changer. </w:t>
      </w:r>
    </w:p>
    <w:p w14:paraId="21ADC688" w14:textId="77777777" w:rsidR="009669F0" w:rsidRPr="00CD4C14" w:rsidRDefault="009669F0" w:rsidP="009669F0">
      <w:pPr>
        <w:spacing w:after="0" w:line="240" w:lineRule="auto"/>
        <w:rPr>
          <w:rFonts w:ascii="Arial" w:eastAsia="Times New Roman" w:hAnsi="Arial" w:cs="Arial"/>
          <w:kern w:val="0"/>
          <w:lang w:val="fr-C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7641"/>
      </w:tblGrid>
      <w:tr w:rsidR="009669F0" w:rsidRPr="00C7520A" w14:paraId="73D4A62D" w14:textId="77777777" w:rsidTr="005014A0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0761" w14:textId="77777777" w:rsidR="009669F0" w:rsidRPr="003F1828" w:rsidRDefault="009669F0" w:rsidP="005014A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highlight w:val="lightGray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b/>
                <w:bCs/>
                <w:color w:val="000000"/>
                <w:kern w:val="0"/>
                <w:highlight w:val="lightGray"/>
                <w:shd w:val="clear" w:color="auto" w:fill="FFFFFF"/>
                <w:lang w:val="fr-CA"/>
                <w14:ligatures w14:val="none"/>
              </w:rPr>
              <w:t xml:space="preserve">SECTION#1 : </w:t>
            </w:r>
            <w:r w:rsidRPr="003F1828">
              <w:rPr>
                <w:rFonts w:ascii="Arial" w:eastAsia="Times New Roman" w:hAnsi="Arial" w:cs="Arial"/>
                <w:color w:val="000000"/>
                <w:kern w:val="0"/>
                <w:highlight w:val="lightGray"/>
                <w:shd w:val="clear" w:color="auto" w:fill="FFFFFF"/>
                <w:lang w:val="fr-CA"/>
                <w14:ligatures w14:val="none"/>
              </w:rPr>
              <w:t xml:space="preserve">questions VRAI-FAUX sur les fonctionnalités et les limitations de ChatGPT. </w:t>
            </w:r>
          </w:p>
          <w:p w14:paraId="5675E203" w14:textId="77777777" w:rsidR="009669F0" w:rsidRPr="00CD4C14" w:rsidRDefault="009669F0" w:rsidP="005014A0">
            <w:pPr>
              <w:spacing w:after="0" w:line="240" w:lineRule="auto"/>
              <w:ind w:left="360" w:firstLine="360"/>
              <w:textAlignment w:val="baseline"/>
              <w:rPr>
                <w:rFonts w:ascii="Arial" w:hAnsi="Arial" w:cs="Arial"/>
                <w:lang w:val="fr-CA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highlight w:val="lightGray"/>
                <w:shd w:val="clear" w:color="auto" w:fill="FFFFFF"/>
                <w:lang w:val="fr-CA"/>
                <w14:ligatures w14:val="none"/>
              </w:rPr>
              <w:t xml:space="preserve">Objectif : Évaluer le niveau de </w:t>
            </w:r>
            <w:r w:rsidRPr="003F1828">
              <w:rPr>
                <w:rFonts w:ascii="Arial" w:hAnsi="Arial" w:cs="Arial"/>
                <w:highlight w:val="lightGray"/>
                <w:lang w:val="fr-CA"/>
              </w:rPr>
              <w:t>familiarité</w:t>
            </w:r>
            <w:r w:rsidRPr="00CD4C14">
              <w:rPr>
                <w:rFonts w:ascii="Arial" w:hAnsi="Arial" w:cs="Arial"/>
                <w:lang w:val="fr-CA"/>
              </w:rPr>
              <w:t xml:space="preserve"> des </w:t>
            </w:r>
            <w:r w:rsidRPr="00CD4C14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étudiant</w:t>
            </w:r>
            <w:r w:rsidRPr="00CD4C14">
              <w:rPr>
                <w:rFonts w:ascii="Arial" w:hAnsi="Arial" w:cs="Arial"/>
                <w:color w:val="212529"/>
                <w:lang w:val="fr-CA"/>
              </w:rPr>
              <w:t>·e·s</w:t>
            </w:r>
            <w:r w:rsidRPr="00CD4C14">
              <w:rPr>
                <w:rFonts w:ascii="Arial" w:hAnsi="Arial" w:cs="Arial"/>
                <w:lang w:val="fr-CA"/>
              </w:rPr>
              <w:t xml:space="preserve"> avec ChatGPT. </w:t>
            </w:r>
          </w:p>
          <w:p w14:paraId="036C7BC3" w14:textId="77777777" w:rsidR="009669F0" w:rsidRPr="00CD4C14" w:rsidRDefault="009669F0" w:rsidP="005014A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</w:pPr>
          </w:p>
        </w:tc>
      </w:tr>
      <w:tr w:rsidR="009669F0" w:rsidRPr="00CD4C14" w14:paraId="60AAD974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81159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b/>
                <w:bCs/>
                <w:color w:val="202124"/>
                <w:kern w:val="0"/>
                <w:shd w:val="clear" w:color="auto" w:fill="FFFFFF"/>
                <w14:ligatures w14:val="none"/>
              </w:rPr>
              <w:t>Type de question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E46B2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b/>
                <w:bCs/>
                <w:color w:val="202124"/>
                <w:kern w:val="0"/>
                <w:shd w:val="clear" w:color="auto" w:fill="FFFFFF"/>
                <w14:ligatures w14:val="none"/>
              </w:rPr>
              <w:t>Question</w:t>
            </w:r>
          </w:p>
        </w:tc>
      </w:tr>
      <w:tr w:rsidR="009669F0" w:rsidRPr="00C7520A" w14:paraId="343EB0EC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5193A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570A1" w14:textId="77777777" w:rsidR="009669F0" w:rsidRPr="003F1828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peut produire des textes universitaires (essais, résumés, compte rendu, réflexions, etc.) en réponse à presque n’importe quelle question.  </w:t>
            </w:r>
          </w:p>
        </w:tc>
      </w:tr>
      <w:tr w:rsidR="009669F0" w:rsidRPr="00C7520A" w14:paraId="45EFC116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61ECE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8B335" w14:textId="77777777" w:rsidR="009669F0" w:rsidRPr="003F1828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 xml:space="preserve">ChatGPT peut générer (avec DALL-E intégré) des images (œuvres d’art) assez convaincantes. </w:t>
            </w:r>
          </w:p>
        </w:tc>
      </w:tr>
      <w:tr w:rsidR="009669F0" w:rsidRPr="00C7520A" w14:paraId="6D1BF80A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F31C0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4548A" w14:textId="77777777" w:rsidR="009669F0" w:rsidRPr="003F1828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peut produire des codes en réponse à presque n’importe quelle question. </w:t>
            </w:r>
          </w:p>
        </w:tc>
      </w:tr>
      <w:tr w:rsidR="009669F0" w:rsidRPr="00C7520A" w14:paraId="7E03A986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78387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DC175" w14:textId="77777777" w:rsidR="009669F0" w:rsidRPr="003F1828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a la capacité de répondre à des messages vocaux, à l’imitation de Siri ou d’Alexa.</w:t>
            </w:r>
          </w:p>
        </w:tc>
      </w:tr>
      <w:tr w:rsidR="009669F0" w:rsidRPr="00C7520A" w14:paraId="3AA78E34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B7BFA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0213B" w14:textId="77777777" w:rsidR="009669F0" w:rsidRPr="003F1828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peut résoudre automatiquement et avec facilité des problèmes mathématiques bien complexes.</w:t>
            </w:r>
          </w:p>
        </w:tc>
      </w:tr>
      <w:tr w:rsidR="009669F0" w:rsidRPr="00CD4C14" w14:paraId="63B63C2E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73C74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706A2" w14:textId="77777777" w:rsidR="009669F0" w:rsidRPr="003F1828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ChatGPT est culturellement agnostique.</w:t>
            </w:r>
          </w:p>
        </w:tc>
      </w:tr>
      <w:tr w:rsidR="009669F0" w:rsidRPr="00CD4C14" w14:paraId="2F78AAFA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FADEA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FD7D9" w14:textId="77777777" w:rsidR="009669F0" w:rsidRPr="003F1828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est trop anglocentrique.</w:t>
            </w:r>
          </w:p>
        </w:tc>
      </w:tr>
      <w:tr w:rsidR="009669F0" w:rsidRPr="00C7520A" w14:paraId="23C68B46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3F823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31CDA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n’est pas fiable dans la citation des sources.</w:t>
            </w:r>
          </w:p>
        </w:tc>
      </w:tr>
      <w:tr w:rsidR="009669F0" w:rsidRPr="00C7520A" w14:paraId="1B8AD296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9B920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FB90C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 3.0 n’est pas au courant des événements actuels.</w:t>
            </w:r>
          </w:p>
        </w:tc>
      </w:tr>
      <w:tr w:rsidR="009669F0" w:rsidRPr="00C7520A" w14:paraId="6EE45447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D7413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ABD7D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est, par défaut, impartial.</w:t>
            </w:r>
          </w:p>
        </w:tc>
      </w:tr>
      <w:tr w:rsidR="009669F0" w:rsidRPr="00C7520A" w14:paraId="57F1D839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208FA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F28ED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peut inventer des faits.</w:t>
            </w:r>
          </w:p>
        </w:tc>
      </w:tr>
      <w:tr w:rsidR="009669F0" w:rsidRPr="00C7520A" w14:paraId="72CCE454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0F186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E9451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peut reproduire de nombreux préjugés du monde humain sur lequel il est formé.</w:t>
            </w:r>
          </w:p>
        </w:tc>
      </w:tr>
      <w:tr w:rsidR="009669F0" w:rsidRPr="00C7520A" w14:paraId="0DBE8091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062DA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D143F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dit toujours la vérité.</w:t>
            </w:r>
          </w:p>
        </w:tc>
      </w:tr>
      <w:tr w:rsidR="009669F0" w:rsidRPr="00C7520A" w14:paraId="665E1EE8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6FFAF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BC195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semble parfois convaincant, mais il peut communiquer des informations incorrectes ou trompeuses.</w:t>
            </w:r>
          </w:p>
        </w:tc>
      </w:tr>
      <w:tr w:rsidR="009669F0" w:rsidRPr="00C7520A" w14:paraId="57B63B37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4A9CF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349E2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peut inventer des sources et produire des citations fausses. </w:t>
            </w:r>
          </w:p>
        </w:tc>
      </w:tr>
      <w:tr w:rsidR="009669F0" w:rsidRPr="00C7520A" w14:paraId="27207FA5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A9E33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lastRenderedPageBreak/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3CF9E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impose une seule réponse à une question même s’il y en a plusieurs.</w:t>
            </w:r>
          </w:p>
        </w:tc>
      </w:tr>
      <w:tr w:rsidR="009669F0" w:rsidRPr="00C7520A" w14:paraId="747A883A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DACF8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15946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 3.0 est connecté à l’Internet.</w:t>
            </w:r>
          </w:p>
        </w:tc>
      </w:tr>
      <w:tr w:rsidR="009669F0" w:rsidRPr="00C7520A" w14:paraId="7B625B5E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902F3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2D642" w14:textId="77777777" w:rsidR="009669F0" w:rsidRPr="009669F0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val="fr-CA"/>
                <w14:ligatures w14:val="none"/>
              </w:rPr>
            </w:pPr>
            <w:r w:rsidRPr="003F1828">
              <w:rPr>
                <w:rFonts w:ascii="Arial" w:eastAsia="Times New Roman" w:hAnsi="Arial" w:cs="Arial"/>
                <w:color w:val="000000"/>
                <w:kern w:val="0"/>
                <w:lang w:val="fr-CA"/>
                <w14:ligatures w14:val="none"/>
              </w:rPr>
              <w:t>ChatGPT est capable de raconter des blagues et des anecdotes, sans les comprendre.</w:t>
            </w:r>
          </w:p>
        </w:tc>
      </w:tr>
      <w:tr w:rsidR="009669F0" w:rsidRPr="00C7520A" w14:paraId="750726C1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2A99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F663" w14:textId="77777777" w:rsidR="009669F0" w:rsidRPr="003F1828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:lang w:val="fr-CA"/>
                <w14:ligatures w14:val="none"/>
              </w:rPr>
            </w:pPr>
            <w:r w:rsidRPr="003F1828">
              <w:rPr>
                <w:rFonts w:ascii="Arial" w:hAnsi="Arial" w:cs="Arial"/>
                <w:color w:val="131313"/>
                <w:shd w:val="clear" w:color="auto" w:fill="F9F9F8"/>
                <w:lang w:val="fr-CA"/>
              </w:rPr>
              <w:t>ChatGPT est capable d’explorer le web à la recherche d’informations sur l’actualité</w:t>
            </w:r>
          </w:p>
        </w:tc>
      </w:tr>
      <w:tr w:rsidR="009669F0" w:rsidRPr="00C7520A" w14:paraId="752AA403" w14:textId="77777777" w:rsidTr="005014A0"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9E72" w14:textId="77777777" w:rsidR="009669F0" w:rsidRPr="00CD4C14" w:rsidRDefault="009669F0" w:rsidP="005014A0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:lang w:val="fr-CA"/>
                <w14:ligatures w14:val="none"/>
              </w:rPr>
            </w:pPr>
            <w:r w:rsidRPr="00CD4C14"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14:ligatures w14:val="none"/>
              </w:rPr>
              <w:t>Vrai ou faux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3748" w14:textId="77777777" w:rsidR="009669F0" w:rsidRPr="003F1828" w:rsidRDefault="009669F0" w:rsidP="005014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:lang w:val="fr-CA"/>
                <w14:ligatures w14:val="none"/>
              </w:rPr>
            </w:pPr>
            <w:r w:rsidRPr="003F1828">
              <w:rPr>
                <w:rFonts w:ascii="Arial" w:hAnsi="Arial" w:cs="Arial"/>
                <w:color w:val="131313"/>
                <w:shd w:val="clear" w:color="auto" w:fill="F9F9F8"/>
                <w:lang w:val="fr-CA"/>
              </w:rPr>
              <w:t>ChatGPT renonce à répondre aux demandes directes impropres ou illégales</w:t>
            </w:r>
          </w:p>
        </w:tc>
      </w:tr>
    </w:tbl>
    <w:p w14:paraId="7FE305A4" w14:textId="77777777" w:rsidR="009669F0" w:rsidRPr="00CD4C14" w:rsidRDefault="009669F0" w:rsidP="009669F0">
      <w:pPr>
        <w:rPr>
          <w:rFonts w:ascii="Arial" w:hAnsi="Arial" w:cs="Arial"/>
          <w:lang w:val="fr-CA"/>
        </w:rPr>
      </w:pPr>
    </w:p>
    <w:p w14:paraId="435C5CD7" w14:textId="77777777" w:rsidR="009669F0" w:rsidRPr="00CD4C14" w:rsidRDefault="009669F0" w:rsidP="009669F0">
      <w:pPr>
        <w:rPr>
          <w:rFonts w:ascii="Arial" w:hAnsi="Arial" w:cs="Arial"/>
          <w:lang w:val="fr-CA"/>
        </w:rPr>
      </w:pPr>
      <w:r w:rsidRPr="00CD4C14">
        <w:rPr>
          <w:rFonts w:ascii="Arial" w:hAnsi="Arial" w:cs="Arial"/>
          <w:lang w:val="fr-CA"/>
        </w:rPr>
        <w:br w:type="page"/>
      </w:r>
    </w:p>
    <w:p w14:paraId="4D023111" w14:textId="70618A0B" w:rsidR="009669F0" w:rsidRPr="009669F0" w:rsidRDefault="009669F0" w:rsidP="009669F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CD4C1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  <w:lang w:val="fr-CA"/>
        </w:rPr>
        <w:lastRenderedPageBreak/>
        <w:t>SECTION#2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  <w:lang w:val="fr-CA"/>
        </w:rPr>
        <w:t> </w:t>
      </w:r>
      <w:r w:rsidRPr="00CD4C1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  <w:lang w:val="fr-CA"/>
        </w:rPr>
        <w:t>: Questions avec r</w:t>
      </w:r>
      <w:r w:rsidRPr="00CD4C14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étroaction </w:t>
      </w:r>
      <w:r w:rsidRPr="00CD4C14">
        <w:rPr>
          <w:rFonts w:ascii="Arial" w:hAnsi="Arial" w:cs="Arial"/>
          <w:color w:val="202124"/>
          <w:sz w:val="22"/>
          <w:szCs w:val="22"/>
          <w:shd w:val="clear" w:color="auto" w:fill="FFFFFF"/>
          <w:lang w:val="fr-C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7713"/>
      </w:tblGrid>
      <w:tr w:rsidR="009669F0" w:rsidRPr="00C7520A" w14:paraId="3635501E" w14:textId="77777777" w:rsidTr="005014A0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214572" w14:textId="0DC7C90F" w:rsidR="009669F0" w:rsidRPr="009669F0" w:rsidRDefault="009669F0" w:rsidP="009669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2529"/>
                <w:sz w:val="22"/>
                <w:szCs w:val="22"/>
                <w:lang w:val="fr-CA"/>
              </w:rPr>
            </w:pPr>
            <w:r w:rsidRPr="003F1828">
              <w:rPr>
                <w:rFonts w:ascii="Arial" w:hAnsi="Arial" w:cs="Arial"/>
                <w:b/>
                <w:bCs/>
                <w:color w:val="202124"/>
                <w:sz w:val="22"/>
                <w:szCs w:val="22"/>
                <w:highlight w:val="lightGray"/>
                <w:shd w:val="clear" w:color="auto" w:fill="FFFFFF"/>
                <w:lang w:val="fr-CA"/>
              </w:rPr>
              <w:t>SECTION#2 : Questions avec r</w:t>
            </w:r>
            <w:r w:rsidRPr="003F18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fr-CA"/>
              </w:rPr>
              <w:t>étroaction</w:t>
            </w:r>
            <w:r w:rsidRPr="00CD4C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fr-CA"/>
                <w14:ligatures w14:val="none"/>
              </w:rPr>
              <w:t xml:space="preserve">sur les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informations générales par rapport à ChatGPT, sur les côtés forts et les limitations de ChatGPT et sur ChatGPT et droits d’auteurs.</w:t>
            </w:r>
          </w:p>
          <w:p w14:paraId="0F2C8FBD" w14:textId="3B930367" w:rsidR="009669F0" w:rsidRPr="00CD4C14" w:rsidRDefault="009669F0" w:rsidP="009669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  <w14:ligatures w14:val="none"/>
              </w:rPr>
              <w:t>Objectif : Approfondir la compréhension des fonctionnalités et des limitations de Chat GPT parmi les étudiants</w:t>
            </w:r>
            <w:r w:rsidRPr="00CD4C14">
              <w:rPr>
                <w:rFonts w:ascii="Arial" w:hAnsi="Arial" w:cs="Arial"/>
                <w:color w:val="212529"/>
                <w:sz w:val="22"/>
                <w:szCs w:val="22"/>
                <w:lang w:val="fr-CA"/>
              </w:rPr>
              <w:t>·e·s du postsecondaire</w:t>
            </w:r>
          </w:p>
          <w:p w14:paraId="5F72124F" w14:textId="77777777" w:rsidR="009669F0" w:rsidRPr="009669F0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</w:tr>
      <w:tr w:rsidR="00C7520A" w:rsidRPr="00CD4C14" w14:paraId="4788E9A2" w14:textId="77777777" w:rsidTr="00C7520A"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64F6C8F" w14:textId="77777777" w:rsidR="00C7520A" w:rsidRPr="00CD4C14" w:rsidRDefault="00C7520A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Type de question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88B6AB1" w14:textId="12463844" w:rsidR="00C7520A" w:rsidRPr="00CD4C14" w:rsidRDefault="00C7520A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Question</w:t>
            </w:r>
          </w:p>
        </w:tc>
      </w:tr>
      <w:tr w:rsidR="009669F0" w:rsidRPr="00CD4C14" w14:paraId="0A011A95" w14:textId="77777777" w:rsidTr="005014A0">
        <w:trPr>
          <w:trHeight w:val="2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A77C3D1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C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Informations générales</w:t>
            </w:r>
          </w:p>
          <w:p w14:paraId="0FA00C36" w14:textId="77777777" w:rsidR="009669F0" w:rsidRPr="00CD4C14" w:rsidRDefault="009669F0" w:rsidP="005014A0">
            <w:pPr>
              <w:rPr>
                <w:rFonts w:ascii="Arial" w:hAnsi="Arial" w:cs="Arial"/>
              </w:rPr>
            </w:pPr>
          </w:p>
        </w:tc>
      </w:tr>
      <w:tr w:rsidR="009669F0" w:rsidRPr="00C7520A" w14:paraId="20BD6D36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7658AFC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Vrai ou faux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D91E2FA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Pour faire apprendre un outil d’IA (p.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ex. ChatGPT), il faut fournir un corpus d’entraînement.</w:t>
            </w:r>
          </w:p>
        </w:tc>
      </w:tr>
      <w:tr w:rsidR="009669F0" w:rsidRPr="00C7520A" w14:paraId="3AA1FFCC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E1362AC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Vrai ou faux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8BD20D8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Pour entraîner un outil d’IA (p.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ex. ChatGPT) à accomplir une tâche, une dizaine d’exemples suffira.</w:t>
            </w:r>
          </w:p>
        </w:tc>
      </w:tr>
      <w:tr w:rsidR="009669F0" w:rsidRPr="00C7520A" w14:paraId="338A4801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3DEFC37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Vrai ou faux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C7EB248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La qualité des résultats avec un outil d’IA ne dépend que de la quantité de données.</w:t>
            </w:r>
          </w:p>
        </w:tc>
      </w:tr>
      <w:tr w:rsidR="009669F0" w:rsidRPr="00C7520A" w14:paraId="1A23E95D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AF90BA7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Vrai ou faux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F40F5D7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Les outils axés sur les données (p.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ex. ChatGPT) reflètent étroitement les données du corpus 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entraînement.</w:t>
            </w:r>
          </w:p>
        </w:tc>
      </w:tr>
      <w:tr w:rsidR="009669F0" w:rsidRPr="003F1828" w14:paraId="56B2C9F1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EBC475C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Vrai ou faux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80A8590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Plus détaillées les instructions qu’on fournit à un outil d’IA (p.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ex. ChatGPT), plus performants sont les résultats.</w:t>
            </w:r>
          </w:p>
        </w:tc>
      </w:tr>
      <w:tr w:rsidR="009669F0" w:rsidRPr="00C7520A" w14:paraId="69138C8F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3F9FA38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Vrai ou faux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800FDC0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Dans un outil d’IA (p.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ex. ChatGPT), si l’on «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 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baisse la température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 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», l’outil va produire un texte plus créatif.</w:t>
            </w:r>
          </w:p>
        </w:tc>
      </w:tr>
      <w:tr w:rsidR="009669F0" w:rsidRPr="003F1828" w14:paraId="7D86794B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E0433AD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Vrai ou faux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23F32A3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ChatGPT est impartial.</w:t>
            </w:r>
          </w:p>
        </w:tc>
      </w:tr>
      <w:tr w:rsidR="009669F0" w:rsidRPr="003F1828" w14:paraId="01BE20F1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AE8299C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Vrai ou faux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79106C9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ChatGPT est culturellement agnostique.</w:t>
            </w:r>
          </w:p>
        </w:tc>
      </w:tr>
      <w:tr w:rsidR="009669F0" w:rsidRPr="00C7520A" w14:paraId="593ACE3F" w14:textId="77777777" w:rsidTr="005014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60281CF" w14:textId="77777777" w:rsidR="009669F0" w:rsidRPr="00CD4C14" w:rsidRDefault="009669F0" w:rsidP="005014A0">
            <w:pPr>
              <w:pStyle w:val="NormalWeb"/>
              <w:spacing w:before="240" w:beforeAutospacing="0" w:after="0" w:afterAutospacing="0"/>
              <w:ind w:left="7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Forces et limitations de ChatGPT</w:t>
            </w:r>
          </w:p>
        </w:tc>
      </w:tr>
      <w:tr w:rsidR="009669F0" w:rsidRPr="00C7520A" w14:paraId="39A03F65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00734F5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Force ou faiblesse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F876E52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Utiliser ChatGPT pour résumer un texte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assez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long.</w:t>
            </w:r>
          </w:p>
        </w:tc>
      </w:tr>
      <w:tr w:rsidR="009669F0" w:rsidRPr="00C7520A" w14:paraId="42ED5451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3ACC60E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Force ou faiblesse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636E20D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Utiliser ChatGPT pour simplifier un texte spécialisé dans le langage clair.</w:t>
            </w:r>
          </w:p>
          <w:p w14:paraId="228AD3D5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669F0" w:rsidRPr="00C7520A" w14:paraId="576C2803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5C87B46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Force ou faiblesse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72DE9B9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Utiliser ChatGPT pour générer une définition.</w:t>
            </w:r>
          </w:p>
        </w:tc>
      </w:tr>
      <w:tr w:rsidR="009669F0" w:rsidRPr="00C7520A" w14:paraId="2749BB67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B47D1B4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Force ou faiblesse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D44E5B2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Utiliser ChatGPT pour traduire un texte général d’une langue répandue (p.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ex. l’anglais) vers une autre langue répandue (p.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ex. le français).</w:t>
            </w:r>
          </w:p>
          <w:p w14:paraId="172CA885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669F0" w:rsidRPr="00C7520A" w14:paraId="24A2C438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2A72407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Force ou faiblesse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11DF090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Utiliser ChatGPT pour traduire un texte spécialisé d’une langue non répandue (p. ex. la langue basque) vers une autre langue non répandue (p. ex. le danois).</w:t>
            </w:r>
          </w:p>
        </w:tc>
      </w:tr>
      <w:tr w:rsidR="009669F0" w:rsidRPr="00C7520A" w14:paraId="40C35B42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34E4E38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Force ou faiblesse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E1B84D3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Utiliser ChatGPT pour générer un texte informatif.</w:t>
            </w:r>
          </w:p>
        </w:tc>
      </w:tr>
      <w:tr w:rsidR="009669F0" w:rsidRPr="00C7520A" w14:paraId="240ABB6D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190CD31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Force ou faiblesse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B1C9EF3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Utiliser ChatGPT pour générer un texte créatif.</w:t>
            </w:r>
          </w:p>
        </w:tc>
      </w:tr>
      <w:tr w:rsidR="009669F0" w:rsidRPr="00C7520A" w14:paraId="22D3DA51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AC514B2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Force ou faiblesse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5B7D12D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Utiliser ChatGPT pour générer du code informatique.</w:t>
            </w:r>
          </w:p>
          <w:p w14:paraId="77E05D06" w14:textId="77777777" w:rsidR="009669F0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55D996D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669F0" w:rsidRPr="00C7520A" w14:paraId="1C02B616" w14:textId="77777777" w:rsidTr="005014A0">
        <w:trPr>
          <w:trHeight w:val="2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46B28AC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ChatGPT et les droits d’auteur</w:t>
            </w:r>
          </w:p>
          <w:p w14:paraId="0E0420C2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  <w:t xml:space="preserve">Selon </w:t>
            </w:r>
            <w:hyperlink r:id="rId11" w:history="1">
              <w:r w:rsidRPr="00CD4C14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2"/>
                  <w:szCs w:val="22"/>
                  <w:lang w:val="fr-CA"/>
                </w:rPr>
                <w:t>la loi sur les droits d’auteur</w:t>
              </w:r>
            </w:hyperlink>
            <w:r w:rsidRPr="00CD4C1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  <w:t>, est-ce que les activités ci-dessous sont permises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  <w:t> </w:t>
            </w:r>
            <w:r w:rsidRPr="00CD4C1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  <w:t>?</w:t>
            </w:r>
          </w:p>
          <w:p w14:paraId="4F6976E3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Oui, l’activité indiquée est permise. Non, l’activité indiquée n’est pas permise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.</w:t>
            </w:r>
          </w:p>
        </w:tc>
      </w:tr>
      <w:tr w:rsidR="009669F0" w:rsidRPr="00C7520A" w14:paraId="4FE3D84B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F1038BE" w14:textId="77777777" w:rsidR="009669F0" w:rsidRPr="00CD4C14" w:rsidRDefault="009669F0" w:rsidP="005014A0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Oui ou non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C5DA732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La lecture d’un passage généré par ChatGPT est autorisée.</w:t>
            </w:r>
          </w:p>
        </w:tc>
      </w:tr>
      <w:tr w:rsidR="009669F0" w:rsidRPr="00C7520A" w14:paraId="4D33810F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2ED98C0" w14:textId="77777777" w:rsidR="009669F0" w:rsidRPr="00CD4C14" w:rsidRDefault="009669F0" w:rsidP="005014A0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Oui ou non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009DFFC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 téléchargement d’un article publié dans un journal à ChatGPT est autorisé.</w:t>
            </w:r>
          </w:p>
          <w:p w14:paraId="35E27F1E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669F0" w:rsidRPr="00C7520A" w14:paraId="42E11A33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BEAEA26" w14:textId="77777777" w:rsidR="009669F0" w:rsidRPr="00CD4C14" w:rsidRDefault="009669F0" w:rsidP="005014A0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Oui ou non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E259B82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 téléchargement d’un passage écrit par un</w:t>
            </w:r>
            <w:r w:rsidRPr="00CD4C14">
              <w:rPr>
                <w:rFonts w:ascii="Arial" w:hAnsi="Arial" w:cs="Arial"/>
                <w:color w:val="212529"/>
                <w:sz w:val="22"/>
                <w:szCs w:val="22"/>
                <w:lang w:val="fr-CA"/>
              </w:rPr>
              <w:t>·e·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autre étudiant</w:t>
            </w:r>
            <w:r w:rsidRPr="00CD4C14">
              <w:rPr>
                <w:rFonts w:ascii="Arial" w:hAnsi="Arial" w:cs="Arial"/>
                <w:color w:val="212529"/>
                <w:sz w:val="22"/>
                <w:szCs w:val="22"/>
                <w:lang w:val="fr-CA"/>
              </w:rPr>
              <w:t xml:space="preserve">·e·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à ChatGPT (pour faire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évaluation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par les pairs, etc.) est autorisé.</w:t>
            </w:r>
          </w:p>
          <w:p w14:paraId="53CB8CB0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669F0" w:rsidRPr="00C7520A" w14:paraId="154BC9F0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0B6DD55" w14:textId="77777777" w:rsidR="009669F0" w:rsidRPr="00CD4C14" w:rsidRDefault="009669F0" w:rsidP="005014A0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Oui ou non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255F8AC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 téléchargement des notes de votre professeur</w:t>
            </w:r>
            <w:r w:rsidRPr="00CD4C14">
              <w:rPr>
                <w:rFonts w:ascii="Arial" w:hAnsi="Arial" w:cs="Arial"/>
                <w:color w:val="212529"/>
                <w:sz w:val="22"/>
                <w:szCs w:val="22"/>
                <w:lang w:val="fr-CA"/>
              </w:rPr>
              <w:t xml:space="preserve">·e· 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à ChatGPT pour en faire une synthèse est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torisé.</w:t>
            </w:r>
          </w:p>
          <w:p w14:paraId="07319C74" w14:textId="77777777" w:rsidR="009669F0" w:rsidRPr="00CD4C14" w:rsidRDefault="009669F0" w:rsidP="005014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669F0" w:rsidRPr="00C7520A" w14:paraId="5B3C3A31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78EADB8" w14:textId="77777777" w:rsidR="009669F0" w:rsidRPr="00CD4C14" w:rsidRDefault="009669F0" w:rsidP="005014A0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Oui ou non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7AB21CA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Poser une série de questions à ChatGPT est autorisé.</w:t>
            </w:r>
          </w:p>
        </w:tc>
      </w:tr>
      <w:tr w:rsidR="009669F0" w:rsidRPr="00C7520A" w14:paraId="2A9EA1D2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09154A6" w14:textId="77777777" w:rsidR="009669F0" w:rsidRPr="00CD4C14" w:rsidRDefault="009669F0" w:rsidP="005014A0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t>Oui ou non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2693EE4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Vendre les images que vous avez créées à l’aide de DALL-E, DreamStudio, Midjourney, Firefly ou de tels outils est autorisé.</w:t>
            </w:r>
          </w:p>
        </w:tc>
      </w:tr>
      <w:tr w:rsidR="009669F0" w:rsidRPr="00C7520A" w14:paraId="51A95798" w14:textId="77777777" w:rsidTr="00C7520A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2B2CBD5" w14:textId="77777777" w:rsidR="009669F0" w:rsidRPr="00CD4C14" w:rsidRDefault="009669F0" w:rsidP="005014A0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Oui ou non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0427C5A" w14:textId="77777777" w:rsidR="009669F0" w:rsidRPr="00CD4C14" w:rsidRDefault="009669F0" w:rsidP="005014A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Détenir des droits d’auteur</w:t>
            </w:r>
            <w:r w:rsidRPr="00CD4C14">
              <w:rPr>
                <w:rFonts w:ascii="Arial" w:hAnsi="Arial" w:cs="Arial"/>
                <w:color w:val="212529"/>
                <w:sz w:val="22"/>
                <w:szCs w:val="22"/>
                <w:lang w:val="fr-CA"/>
              </w:rPr>
              <w:t>·e</w:t>
            </w:r>
            <w:r w:rsidRPr="00CD4C1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sur une image que vous avez créée à l’aide de DALL-E, DreamStudio,Midjourney, Firefly ou de tels outils est autorisé.</w:t>
            </w:r>
          </w:p>
        </w:tc>
      </w:tr>
    </w:tbl>
    <w:p w14:paraId="68924652" w14:textId="77777777" w:rsidR="009669F0" w:rsidRPr="006F4738" w:rsidRDefault="009669F0" w:rsidP="009669F0">
      <w:pPr>
        <w:rPr>
          <w:rFonts w:ascii="Arial" w:hAnsi="Arial" w:cs="Arial"/>
          <w:sz w:val="40"/>
          <w:szCs w:val="40"/>
          <w:lang w:val="fr-CA"/>
        </w:rPr>
      </w:pPr>
    </w:p>
    <w:p w14:paraId="03AFEED9" w14:textId="01529AFD" w:rsidR="00ED4489" w:rsidRPr="009669F0" w:rsidRDefault="009669F0" w:rsidP="009669F0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6F4738">
        <w:rPr>
          <w:rFonts w:ascii="Arial" w:hAnsi="Arial" w:cs="Arial"/>
          <w:b/>
          <w:bCs/>
          <w:sz w:val="40"/>
          <w:szCs w:val="40"/>
          <w:lang w:val="fr-CA"/>
        </w:rPr>
        <w:t>Bonne continuation !</w:t>
      </w:r>
    </w:p>
    <w:sectPr w:rsidR="00ED4489" w:rsidRPr="009669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BC78" w14:textId="77777777" w:rsidR="00440484" w:rsidRDefault="00440484" w:rsidP="00DB737B">
      <w:pPr>
        <w:spacing w:after="0" w:line="240" w:lineRule="auto"/>
      </w:pPr>
      <w:r>
        <w:separator/>
      </w:r>
    </w:p>
  </w:endnote>
  <w:endnote w:type="continuationSeparator" w:id="0">
    <w:p w14:paraId="36F2A3CE" w14:textId="77777777" w:rsidR="00440484" w:rsidRDefault="00440484" w:rsidP="00DB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0C1" w14:textId="77777777" w:rsidR="00CD4C14" w:rsidRDefault="00CD4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2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0F4FB" w14:textId="42C9DEB1" w:rsidR="00706823" w:rsidRDefault="00706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719D3" w14:textId="77777777" w:rsidR="00DB737B" w:rsidRDefault="00DB7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5A9B" w14:textId="77777777" w:rsidR="00CD4C14" w:rsidRDefault="00CD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83B6" w14:textId="77777777" w:rsidR="00440484" w:rsidRDefault="00440484" w:rsidP="00DB737B">
      <w:pPr>
        <w:spacing w:after="0" w:line="240" w:lineRule="auto"/>
      </w:pPr>
      <w:r>
        <w:separator/>
      </w:r>
    </w:p>
  </w:footnote>
  <w:footnote w:type="continuationSeparator" w:id="0">
    <w:p w14:paraId="7CE52424" w14:textId="77777777" w:rsidR="00440484" w:rsidRDefault="00440484" w:rsidP="00DB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2A46" w14:textId="77777777" w:rsidR="00CD4C14" w:rsidRDefault="00CD4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944D" w14:textId="77777777" w:rsidR="00CD4C14" w:rsidRDefault="00CD4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9A0D" w14:textId="77777777" w:rsidR="00CD4C14" w:rsidRDefault="00CD4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3DC"/>
    <w:multiLevelType w:val="hybridMultilevel"/>
    <w:tmpl w:val="94B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909"/>
    <w:multiLevelType w:val="multilevel"/>
    <w:tmpl w:val="5BD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351BF"/>
    <w:multiLevelType w:val="multilevel"/>
    <w:tmpl w:val="9B18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9189D"/>
    <w:multiLevelType w:val="multilevel"/>
    <w:tmpl w:val="FEE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370D1"/>
    <w:multiLevelType w:val="hybridMultilevel"/>
    <w:tmpl w:val="BD88B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F5CA4"/>
    <w:multiLevelType w:val="hybridMultilevel"/>
    <w:tmpl w:val="94B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115B7"/>
    <w:multiLevelType w:val="hybridMultilevel"/>
    <w:tmpl w:val="953E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1569"/>
    <w:multiLevelType w:val="multilevel"/>
    <w:tmpl w:val="339C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F610A"/>
    <w:multiLevelType w:val="hybridMultilevel"/>
    <w:tmpl w:val="7AEE849C"/>
    <w:lvl w:ilvl="0" w:tplc="8DE051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5F07"/>
    <w:multiLevelType w:val="hybridMultilevel"/>
    <w:tmpl w:val="58089440"/>
    <w:lvl w:ilvl="0" w:tplc="9502F8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E7A51"/>
    <w:multiLevelType w:val="multilevel"/>
    <w:tmpl w:val="9136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44BDB"/>
    <w:multiLevelType w:val="hybridMultilevel"/>
    <w:tmpl w:val="F552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0863">
    <w:abstractNumId w:val="1"/>
  </w:num>
  <w:num w:numId="2" w16cid:durableId="1046218474">
    <w:abstractNumId w:val="7"/>
  </w:num>
  <w:num w:numId="3" w16cid:durableId="782648091">
    <w:abstractNumId w:val="10"/>
  </w:num>
  <w:num w:numId="4" w16cid:durableId="2117827472">
    <w:abstractNumId w:val="3"/>
  </w:num>
  <w:num w:numId="5" w16cid:durableId="475531160">
    <w:abstractNumId w:val="11"/>
  </w:num>
  <w:num w:numId="6" w16cid:durableId="1107624978">
    <w:abstractNumId w:val="6"/>
  </w:num>
  <w:num w:numId="7" w16cid:durableId="97339952">
    <w:abstractNumId w:val="5"/>
  </w:num>
  <w:num w:numId="8" w16cid:durableId="1419250595">
    <w:abstractNumId w:val="0"/>
  </w:num>
  <w:num w:numId="9" w16cid:durableId="1454326151">
    <w:abstractNumId w:val="2"/>
  </w:num>
  <w:num w:numId="10" w16cid:durableId="248002084">
    <w:abstractNumId w:val="8"/>
  </w:num>
  <w:num w:numId="11" w16cid:durableId="1793786207">
    <w:abstractNumId w:val="9"/>
  </w:num>
  <w:num w:numId="12" w16cid:durableId="417408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7B"/>
    <w:rsid w:val="000F27E5"/>
    <w:rsid w:val="00122CED"/>
    <w:rsid w:val="00224572"/>
    <w:rsid w:val="00245459"/>
    <w:rsid w:val="002B64C8"/>
    <w:rsid w:val="00310843"/>
    <w:rsid w:val="00396914"/>
    <w:rsid w:val="003D2863"/>
    <w:rsid w:val="0043535F"/>
    <w:rsid w:val="00437848"/>
    <w:rsid w:val="00440484"/>
    <w:rsid w:val="004B219E"/>
    <w:rsid w:val="004D04D2"/>
    <w:rsid w:val="00545790"/>
    <w:rsid w:val="005D0DA6"/>
    <w:rsid w:val="005F0C21"/>
    <w:rsid w:val="006161D4"/>
    <w:rsid w:val="006D5063"/>
    <w:rsid w:val="00706823"/>
    <w:rsid w:val="0081239D"/>
    <w:rsid w:val="0081737C"/>
    <w:rsid w:val="00851C05"/>
    <w:rsid w:val="009075CB"/>
    <w:rsid w:val="009575C2"/>
    <w:rsid w:val="009669F0"/>
    <w:rsid w:val="009866B6"/>
    <w:rsid w:val="00A2533F"/>
    <w:rsid w:val="00A51256"/>
    <w:rsid w:val="00A82568"/>
    <w:rsid w:val="00B02B2B"/>
    <w:rsid w:val="00B85167"/>
    <w:rsid w:val="00BF2D83"/>
    <w:rsid w:val="00C7520A"/>
    <w:rsid w:val="00CD4C14"/>
    <w:rsid w:val="00D067CA"/>
    <w:rsid w:val="00DB737B"/>
    <w:rsid w:val="00DC78FF"/>
    <w:rsid w:val="00E8481B"/>
    <w:rsid w:val="00ED4489"/>
    <w:rsid w:val="00EE510D"/>
    <w:rsid w:val="00F55717"/>
    <w:rsid w:val="00F65C9B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AD6"/>
  <w15:chartTrackingRefBased/>
  <w15:docId w15:val="{6BF0FA80-069A-4FEA-BCB7-B8FEF12F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3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73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7B"/>
  </w:style>
  <w:style w:type="paragraph" w:styleId="Footer">
    <w:name w:val="footer"/>
    <w:basedOn w:val="Normal"/>
    <w:link w:val="FooterChar"/>
    <w:uiPriority w:val="99"/>
    <w:unhideWhenUsed/>
    <w:rsid w:val="00DB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7B"/>
  </w:style>
  <w:style w:type="paragraph" w:styleId="ListParagraph">
    <w:name w:val="List Paragraph"/>
    <w:basedOn w:val="Normal"/>
    <w:uiPriority w:val="34"/>
    <w:qFormat/>
    <w:rsid w:val="00A825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ws-lois.justice.gc.ca/fra/lois/c-42/page-1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campusontario.pressbooks.pub/gmlsensibilisation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7" ma:contentTypeDescription="Create a new document." ma:contentTypeScope="" ma:versionID="f3df40a7765082a17e1c7bbeb1fec31f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e682d8db185c5af160c5a618ef5f7708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C1B9E41B-11D0-40F9-AA0C-6E26EC6AB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65827-E265-40FC-A205-DF74D8E5BE63}"/>
</file>

<file path=customXml/itemProps3.xml><?xml version="1.0" encoding="utf-8"?>
<ds:datastoreItem xmlns:ds="http://schemas.openxmlformats.org/officeDocument/2006/customXml" ds:itemID="{2F7CF197-029C-4BB6-9897-32ED08BA8CDA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Alyssa Conlon</cp:lastModifiedBy>
  <cp:revision>13</cp:revision>
  <dcterms:created xsi:type="dcterms:W3CDTF">2023-10-20T11:05:00Z</dcterms:created>
  <dcterms:modified xsi:type="dcterms:W3CDTF">2023-11-10T18:35:00Z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